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F61D" w14:textId="3FC14499" w:rsidR="00540FBF" w:rsidRPr="00BE3B9E" w:rsidRDefault="00BE3B9E">
      <w:pPr>
        <w:rPr>
          <w:rFonts w:ascii="Verdana" w:hAnsi="Verdana"/>
          <w:sz w:val="22"/>
          <w:szCs w:val="22"/>
        </w:rPr>
      </w:pPr>
      <w:r w:rsidRPr="00BE3B9E">
        <w:rPr>
          <w:rFonts w:ascii="Verdana" w:hAnsi="Verdana"/>
          <w:sz w:val="22"/>
          <w:szCs w:val="22"/>
        </w:rPr>
        <w:t xml:space="preserve">Theaterring: Vorankündigung </w:t>
      </w:r>
      <w:r>
        <w:rPr>
          <w:rFonts w:ascii="Verdana" w:hAnsi="Verdana"/>
          <w:sz w:val="22"/>
          <w:szCs w:val="22"/>
        </w:rPr>
        <w:t>„</w:t>
      </w:r>
      <w:r w:rsidR="00331D8D" w:rsidRPr="00BE3B9E">
        <w:rPr>
          <w:rFonts w:ascii="Verdana" w:hAnsi="Verdana"/>
          <w:sz w:val="22"/>
          <w:szCs w:val="22"/>
        </w:rPr>
        <w:t>Der Feuervogel</w:t>
      </w:r>
      <w:r>
        <w:rPr>
          <w:rFonts w:ascii="Verdana" w:hAnsi="Verdana"/>
          <w:sz w:val="22"/>
          <w:szCs w:val="22"/>
        </w:rPr>
        <w:t>“</w:t>
      </w:r>
      <w:r w:rsidRPr="00BE3B9E">
        <w:rPr>
          <w:rFonts w:ascii="Verdana" w:hAnsi="Verdana"/>
          <w:sz w:val="22"/>
          <w:szCs w:val="22"/>
        </w:rPr>
        <w:t>,</w:t>
      </w:r>
      <w:r w:rsidR="00331D8D" w:rsidRPr="00BE3B9E">
        <w:rPr>
          <w:rFonts w:ascii="Verdana" w:hAnsi="Verdana"/>
          <w:sz w:val="22"/>
          <w:szCs w:val="22"/>
        </w:rPr>
        <w:t xml:space="preserve"> von Igor </w:t>
      </w:r>
      <w:r w:rsidR="00DC0621" w:rsidRPr="00BE3B9E">
        <w:rPr>
          <w:rFonts w:ascii="Verdana" w:hAnsi="Verdana"/>
          <w:sz w:val="22"/>
          <w:szCs w:val="22"/>
        </w:rPr>
        <w:t>Strawinsky</w:t>
      </w:r>
    </w:p>
    <w:p w14:paraId="14657472" w14:textId="77777777" w:rsidR="00BE3B9E" w:rsidRPr="00BE3B9E" w:rsidRDefault="00BE3B9E">
      <w:pPr>
        <w:rPr>
          <w:rFonts w:ascii="Verdana" w:hAnsi="Verdana"/>
          <w:sz w:val="22"/>
          <w:szCs w:val="22"/>
        </w:rPr>
      </w:pPr>
    </w:p>
    <w:p w14:paraId="6EEC0DC8" w14:textId="0DC804DB" w:rsidR="00DC0621" w:rsidRPr="00BE3B9E" w:rsidRDefault="00BE3B9E">
      <w:pPr>
        <w:rPr>
          <w:rFonts w:ascii="Verdana" w:hAnsi="Verdana"/>
          <w:sz w:val="22"/>
          <w:szCs w:val="22"/>
        </w:rPr>
      </w:pPr>
      <w:r w:rsidRPr="00BE3B9E">
        <w:rPr>
          <w:rFonts w:ascii="Verdana" w:hAnsi="Verdana"/>
          <w:sz w:val="22"/>
          <w:szCs w:val="22"/>
        </w:rPr>
        <w:t>Am Sonntag, 04. April 2023 im Kurtheater</w:t>
      </w:r>
    </w:p>
    <w:p w14:paraId="282260D3" w14:textId="77777777" w:rsidR="00BE3B9E" w:rsidRPr="00BE3B9E" w:rsidRDefault="00BE3B9E">
      <w:pPr>
        <w:rPr>
          <w:rFonts w:ascii="Verdana" w:hAnsi="Verdana"/>
          <w:sz w:val="22"/>
          <w:szCs w:val="22"/>
        </w:rPr>
      </w:pPr>
    </w:p>
    <w:p w14:paraId="2CC500F6" w14:textId="6089F900" w:rsidR="00331D8D" w:rsidRPr="00BE3B9E" w:rsidRDefault="00DC0621">
      <w:pPr>
        <w:rPr>
          <w:rFonts w:ascii="Verdana" w:hAnsi="Verdana"/>
          <w:sz w:val="22"/>
          <w:szCs w:val="22"/>
        </w:rPr>
      </w:pPr>
      <w:r w:rsidRPr="00BE3B9E">
        <w:rPr>
          <w:rFonts w:ascii="Verdana" w:hAnsi="Verdana"/>
          <w:sz w:val="22"/>
          <w:szCs w:val="22"/>
        </w:rPr>
        <w:t xml:space="preserve">Nach langer Pause gibt es wieder einmal Ballett beim Bad Kissinger Theaterring. Am Dienstag, dem 4. April 2023 um 19.30 Uhr gastiert die </w:t>
      </w:r>
      <w:r w:rsidR="0016453D" w:rsidRPr="00BE3B9E">
        <w:rPr>
          <w:rFonts w:ascii="Verdana" w:hAnsi="Verdana"/>
          <w:sz w:val="22"/>
          <w:szCs w:val="22"/>
        </w:rPr>
        <w:t xml:space="preserve">seit Jahren in Bad Kissingen gefeierte </w:t>
      </w:r>
      <w:r w:rsidRPr="00BE3B9E">
        <w:rPr>
          <w:rFonts w:ascii="Verdana" w:hAnsi="Verdana"/>
          <w:sz w:val="22"/>
          <w:szCs w:val="22"/>
        </w:rPr>
        <w:t xml:space="preserve">Compagnie des Theaters Hof im Kurtheater. </w:t>
      </w:r>
    </w:p>
    <w:p w14:paraId="5FB891CB" w14:textId="77777777" w:rsidR="0033168F" w:rsidRPr="00BE3B9E" w:rsidRDefault="00DC0621">
      <w:pPr>
        <w:rPr>
          <w:rFonts w:ascii="Verdana" w:hAnsi="Verdana"/>
          <w:sz w:val="22"/>
          <w:szCs w:val="22"/>
        </w:rPr>
      </w:pPr>
      <w:r w:rsidRPr="00BE3B9E">
        <w:rPr>
          <w:rFonts w:ascii="Verdana" w:hAnsi="Verdana"/>
          <w:sz w:val="22"/>
          <w:szCs w:val="22"/>
        </w:rPr>
        <w:t>Auf dem Programm steht eines der berühmtesten Werke der Ballettgeschichte des 20. Jahrhunderts</w:t>
      </w:r>
      <w:r w:rsidR="00D21E1C" w:rsidRPr="00BE3B9E">
        <w:rPr>
          <w:rFonts w:ascii="Verdana" w:hAnsi="Verdana"/>
          <w:sz w:val="22"/>
          <w:szCs w:val="22"/>
        </w:rPr>
        <w:t>, eines seiner opulenten getanzten Märchen</w:t>
      </w:r>
      <w:r w:rsidRPr="00BE3B9E">
        <w:rPr>
          <w:rFonts w:ascii="Verdana" w:hAnsi="Verdana"/>
          <w:sz w:val="22"/>
          <w:szCs w:val="22"/>
        </w:rPr>
        <w:t xml:space="preserve">: 1910 wurde in Paris das erste Ballett des 28-jährigen Igor Strawinsky, „Der Feuervogel“, uraufgeführt. </w:t>
      </w:r>
    </w:p>
    <w:p w14:paraId="019164D7" w14:textId="77777777" w:rsidR="0033168F" w:rsidRPr="00BE3B9E" w:rsidRDefault="0033168F">
      <w:pPr>
        <w:rPr>
          <w:rFonts w:ascii="Verdana" w:hAnsi="Verdana"/>
          <w:sz w:val="22"/>
          <w:szCs w:val="22"/>
        </w:rPr>
      </w:pPr>
    </w:p>
    <w:p w14:paraId="5D67E998" w14:textId="41D62FFF" w:rsidR="00DC0621" w:rsidRPr="00BE3B9E" w:rsidRDefault="00DC0621">
      <w:pPr>
        <w:rPr>
          <w:rFonts w:ascii="Verdana" w:hAnsi="Verdana"/>
          <w:sz w:val="22"/>
          <w:szCs w:val="22"/>
        </w:rPr>
      </w:pPr>
      <w:r w:rsidRPr="00BE3B9E">
        <w:rPr>
          <w:rFonts w:ascii="Verdana" w:hAnsi="Verdana"/>
          <w:sz w:val="22"/>
          <w:szCs w:val="22"/>
        </w:rPr>
        <w:t xml:space="preserve">Zwei russische Volksmärchen dienten der Handlung als Vorlage: die Geschichte des Zarensohns Iwan, der einem Vogel mit goldenem Gefieder in das Reich des Zauberers </w:t>
      </w:r>
      <w:proofErr w:type="spellStart"/>
      <w:r w:rsidRPr="00BE3B9E">
        <w:rPr>
          <w:rFonts w:ascii="Verdana" w:hAnsi="Verdana"/>
          <w:sz w:val="22"/>
          <w:szCs w:val="22"/>
        </w:rPr>
        <w:t>Kastschej</w:t>
      </w:r>
      <w:proofErr w:type="spellEnd"/>
      <w:r w:rsidRPr="00BE3B9E">
        <w:rPr>
          <w:rFonts w:ascii="Verdana" w:hAnsi="Verdana"/>
          <w:sz w:val="22"/>
          <w:szCs w:val="22"/>
        </w:rPr>
        <w:t xml:space="preserve"> folgt. Am Wunderbaum fängt er den Vogel, gewährt ihm auf seine Bitten jedoch die Freiheit. Als Dank bekommt er eine Feder, die bei Gefahr den Feuervogel herbeiruft. </w:t>
      </w:r>
      <w:proofErr w:type="spellStart"/>
      <w:r w:rsidRPr="00BE3B9E">
        <w:rPr>
          <w:rFonts w:ascii="Verdana" w:hAnsi="Verdana"/>
          <w:sz w:val="22"/>
          <w:szCs w:val="22"/>
        </w:rPr>
        <w:t>Kastschej</w:t>
      </w:r>
      <w:proofErr w:type="spellEnd"/>
      <w:r w:rsidRPr="00BE3B9E">
        <w:rPr>
          <w:rFonts w:ascii="Verdana" w:hAnsi="Verdana"/>
          <w:sz w:val="22"/>
          <w:szCs w:val="22"/>
        </w:rPr>
        <w:t xml:space="preserve"> hält dreizehn Jungfrauen gefangen, unter ihnen die Prinzessin Zarewna. Der Feuervogel zeigt Iwan unter den Wurzeln des Wunderbaums das </w:t>
      </w:r>
      <w:proofErr w:type="spellStart"/>
      <w:r w:rsidRPr="00BE3B9E">
        <w:rPr>
          <w:rFonts w:ascii="Verdana" w:hAnsi="Verdana"/>
          <w:sz w:val="22"/>
          <w:szCs w:val="22"/>
        </w:rPr>
        <w:t>Riesenei</w:t>
      </w:r>
      <w:proofErr w:type="spellEnd"/>
      <w:r w:rsidRPr="00BE3B9E">
        <w:rPr>
          <w:rFonts w:ascii="Verdana" w:hAnsi="Verdana"/>
          <w:sz w:val="22"/>
          <w:szCs w:val="22"/>
        </w:rPr>
        <w:t xml:space="preserve">, in dem </w:t>
      </w:r>
      <w:proofErr w:type="spellStart"/>
      <w:r w:rsidRPr="00BE3B9E">
        <w:rPr>
          <w:rFonts w:ascii="Verdana" w:hAnsi="Verdana"/>
          <w:sz w:val="22"/>
          <w:szCs w:val="22"/>
        </w:rPr>
        <w:t>Kastschej</w:t>
      </w:r>
      <w:proofErr w:type="spellEnd"/>
      <w:r w:rsidRPr="00BE3B9E">
        <w:rPr>
          <w:rFonts w:ascii="Verdana" w:hAnsi="Verdana"/>
          <w:sz w:val="22"/>
          <w:szCs w:val="22"/>
        </w:rPr>
        <w:t xml:space="preserve"> seine Seele versteckt. Der Prinz zerschlägt das Ei, der Zauberer stirbt. Prinzessin Zarewna und Iwan Zarewitsch sind vereint.</w:t>
      </w:r>
    </w:p>
    <w:p w14:paraId="50FC23B3" w14:textId="77777777" w:rsidR="0033168F" w:rsidRPr="00BE3B9E" w:rsidRDefault="0033168F">
      <w:pPr>
        <w:rPr>
          <w:rFonts w:ascii="Verdana" w:hAnsi="Verdana"/>
          <w:sz w:val="22"/>
          <w:szCs w:val="22"/>
        </w:rPr>
      </w:pPr>
    </w:p>
    <w:p w14:paraId="5D1744D8" w14:textId="77777777" w:rsidR="00331D8D" w:rsidRPr="00BE3B9E" w:rsidRDefault="00DC0621" w:rsidP="008F514D">
      <w:pPr>
        <w:rPr>
          <w:rFonts w:ascii="Verdana" w:hAnsi="Verdana"/>
          <w:sz w:val="22"/>
          <w:szCs w:val="22"/>
        </w:rPr>
      </w:pPr>
      <w:r w:rsidRPr="00BE3B9E">
        <w:rPr>
          <w:rFonts w:ascii="Verdana" w:hAnsi="Verdana"/>
          <w:sz w:val="22"/>
          <w:szCs w:val="22"/>
        </w:rPr>
        <w:t>Nach dem großen Erfolg der Hofer mit Strawinskys „</w:t>
      </w:r>
      <w:proofErr w:type="spellStart"/>
      <w:r w:rsidRPr="00BE3B9E">
        <w:rPr>
          <w:rFonts w:ascii="Verdana" w:hAnsi="Verdana"/>
          <w:sz w:val="22"/>
          <w:szCs w:val="22"/>
        </w:rPr>
        <w:t>Sacre</w:t>
      </w:r>
      <w:proofErr w:type="spellEnd"/>
      <w:r w:rsidRPr="00BE3B9E">
        <w:rPr>
          <w:rFonts w:ascii="Verdana" w:hAnsi="Verdana"/>
          <w:sz w:val="22"/>
          <w:szCs w:val="22"/>
        </w:rPr>
        <w:t xml:space="preserve"> du Printemps“ vor der Coronazeit zeigt die</w:t>
      </w:r>
      <w:r w:rsidR="00AC61D4" w:rsidRPr="00BE3B9E">
        <w:rPr>
          <w:rFonts w:ascii="Verdana" w:hAnsi="Verdana"/>
          <w:sz w:val="22"/>
          <w:szCs w:val="22"/>
        </w:rPr>
        <w:t xml:space="preserve"> </w:t>
      </w:r>
      <w:r w:rsidRPr="00BE3B9E">
        <w:rPr>
          <w:rFonts w:ascii="Verdana" w:hAnsi="Verdana"/>
          <w:sz w:val="22"/>
          <w:szCs w:val="22"/>
        </w:rPr>
        <w:t>Truppe nun ein weiteres seiner großen Ballette</w:t>
      </w:r>
      <w:r w:rsidR="00331D8D" w:rsidRPr="00BE3B9E">
        <w:rPr>
          <w:rFonts w:ascii="Verdana" w:hAnsi="Verdana"/>
          <w:sz w:val="22"/>
          <w:szCs w:val="22"/>
        </w:rPr>
        <w:t>.</w:t>
      </w:r>
    </w:p>
    <w:p w14:paraId="322E9A49" w14:textId="77777777" w:rsidR="00331D8D" w:rsidRPr="00BE3B9E" w:rsidRDefault="00331D8D" w:rsidP="008F514D">
      <w:pPr>
        <w:rPr>
          <w:rFonts w:ascii="Verdana" w:hAnsi="Verdana"/>
          <w:sz w:val="22"/>
          <w:szCs w:val="22"/>
        </w:rPr>
      </w:pPr>
    </w:p>
    <w:p w14:paraId="208C8C9B" w14:textId="7DD1B7AD" w:rsidR="00BE3B9E" w:rsidRDefault="00BE3B9E" w:rsidP="00BE3B9E">
      <w:pPr>
        <w:rPr>
          <w:rFonts w:ascii="Verdana" w:hAnsi="Verdana"/>
          <w:sz w:val="22"/>
          <w:szCs w:val="22"/>
        </w:rPr>
      </w:pPr>
      <w:r w:rsidRPr="00BE3B9E">
        <w:rPr>
          <w:rFonts w:ascii="Verdana" w:hAnsi="Verdana"/>
          <w:sz w:val="22"/>
          <w:szCs w:val="22"/>
        </w:rPr>
        <w:t xml:space="preserve">Gerhild Ahnert </w:t>
      </w:r>
    </w:p>
    <w:p w14:paraId="7180534B" w14:textId="6308505E" w:rsidR="00BE3B9E" w:rsidRDefault="00BE3B9E" w:rsidP="00BE3B9E">
      <w:pPr>
        <w:rPr>
          <w:rFonts w:ascii="Verdana" w:hAnsi="Verdana"/>
          <w:sz w:val="22"/>
          <w:szCs w:val="22"/>
        </w:rPr>
      </w:pPr>
    </w:p>
    <w:p w14:paraId="5100042F" w14:textId="77777777" w:rsidR="00BE3B9E" w:rsidRPr="00BE3B9E" w:rsidRDefault="00BE3B9E" w:rsidP="00BE3B9E">
      <w:pPr>
        <w:rPr>
          <w:rFonts w:ascii="Verdana" w:hAnsi="Verdana"/>
          <w:sz w:val="22"/>
          <w:szCs w:val="22"/>
        </w:rPr>
      </w:pPr>
    </w:p>
    <w:p w14:paraId="59710CCF" w14:textId="77777777" w:rsidR="008F514D" w:rsidRDefault="008F514D" w:rsidP="008F514D"/>
    <w:p w14:paraId="121B37BD" w14:textId="29222C5F" w:rsidR="0016453D" w:rsidRDefault="008F514D">
      <w:r>
        <w:rPr>
          <w:noProof/>
        </w:rPr>
        <w:lastRenderedPageBreak/>
        <w:drawing>
          <wp:inline distT="0" distB="0" distL="0" distR="0" wp14:anchorId="09AB5209" wp14:editId="5F154BDC">
            <wp:extent cx="3349507" cy="2316133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264" cy="233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0CF282" wp14:editId="438A176E">
            <wp:extent cx="2442848" cy="3757206"/>
            <wp:effectExtent l="0" t="0" r="0" b="2540"/>
            <wp:docPr id="2" name="Grafik 2" descr="Ein Bild, das Vorhang, Im Haus, Bühne, Tänz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Vorhang, Im Haus, Bühne, Tänzer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893" cy="379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53D" w:rsidSect="00E83F5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21"/>
    <w:rsid w:val="0016453D"/>
    <w:rsid w:val="0033168F"/>
    <w:rsid w:val="00331D8D"/>
    <w:rsid w:val="005C0A51"/>
    <w:rsid w:val="0085483B"/>
    <w:rsid w:val="008F514D"/>
    <w:rsid w:val="00AC61D4"/>
    <w:rsid w:val="00B75518"/>
    <w:rsid w:val="00BE3B9E"/>
    <w:rsid w:val="00D21E1C"/>
    <w:rsid w:val="00DC0621"/>
    <w:rsid w:val="00DD626B"/>
    <w:rsid w:val="00E8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8BCA"/>
  <w15:chartTrackingRefBased/>
  <w15:docId w15:val="{47122FC7-DE1C-8743-9E35-2EEF6816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8F51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 Ahnert</dc:creator>
  <cp:keywords/>
  <dc:description/>
  <cp:lastModifiedBy>Elisabeth Dichtl</cp:lastModifiedBy>
  <cp:revision>2</cp:revision>
  <dcterms:created xsi:type="dcterms:W3CDTF">2023-03-30T10:26:00Z</dcterms:created>
  <dcterms:modified xsi:type="dcterms:W3CDTF">2023-03-30T10:26:00Z</dcterms:modified>
</cp:coreProperties>
</file>